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1537" w14:textId="77777777" w:rsidR="00B966A8" w:rsidRPr="00361E95" w:rsidRDefault="00B966A8" w:rsidP="00361E95">
      <w:pPr>
        <w:pStyle w:val="Heading1"/>
        <w:jc w:val="center"/>
        <w:rPr>
          <w:rFonts w:ascii="Garamond" w:hAnsi="Garamond"/>
          <w:sz w:val="28"/>
          <w:szCs w:val="28"/>
        </w:rPr>
      </w:pPr>
      <w:r w:rsidRPr="00361E95">
        <w:rPr>
          <w:rFonts w:ascii="Garamond" w:hAnsi="Garamond"/>
          <w:sz w:val="28"/>
          <w:szCs w:val="28"/>
        </w:rPr>
        <w:t>BSN 423 Clinical Hours-Activity Tracking Log</w:t>
      </w:r>
    </w:p>
    <w:p w14:paraId="6DBD99CC" w14:textId="77777777" w:rsidR="00B966A8" w:rsidRPr="00B966A8" w:rsidRDefault="00B966A8" w:rsidP="00B966A8">
      <w:pPr>
        <w:rPr>
          <w:rFonts w:ascii="Garamond" w:hAnsi="Garamond"/>
          <w:b/>
          <w:bCs/>
          <w:sz w:val="24"/>
          <w:szCs w:val="24"/>
        </w:rPr>
      </w:pPr>
      <w:r w:rsidRPr="00B966A8">
        <w:rPr>
          <w:rFonts w:ascii="Garamond" w:hAnsi="Garamond"/>
          <w:b/>
          <w:bCs/>
          <w:sz w:val="24"/>
          <w:szCs w:val="24"/>
        </w:rPr>
        <w:t>Student Name:</w:t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  <w:t>Course No.:</w:t>
      </w:r>
    </w:p>
    <w:p w14:paraId="1DC21781" w14:textId="77777777" w:rsidR="00B966A8" w:rsidRPr="00B966A8" w:rsidRDefault="00B966A8" w:rsidP="00B966A8">
      <w:pPr>
        <w:rPr>
          <w:rFonts w:ascii="Garamond" w:hAnsi="Garamond"/>
          <w:b/>
          <w:bCs/>
          <w:sz w:val="24"/>
          <w:szCs w:val="24"/>
        </w:rPr>
      </w:pPr>
      <w:r w:rsidRPr="00B966A8">
        <w:rPr>
          <w:rFonts w:ascii="Garamond" w:hAnsi="Garamond"/>
          <w:b/>
          <w:bCs/>
          <w:sz w:val="24"/>
          <w:szCs w:val="24"/>
        </w:rPr>
        <w:t>Preceptor Name:</w:t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 w:rsidRPr="00B966A8">
        <w:rPr>
          <w:rFonts w:ascii="Garamond" w:hAnsi="Garamond"/>
          <w:b/>
          <w:bCs/>
          <w:sz w:val="24"/>
          <w:szCs w:val="24"/>
        </w:rPr>
        <w:t xml:space="preserve">Clinical Site: </w:t>
      </w:r>
    </w:p>
    <w:p w14:paraId="3A0C7506" w14:textId="77777777" w:rsidR="00B966A8" w:rsidRPr="006B6353" w:rsidRDefault="00B966A8" w:rsidP="00B966A8">
      <w:pPr>
        <w:rPr>
          <w:rFonts w:ascii="Garamond" w:hAnsi="Garamond"/>
          <w:sz w:val="24"/>
          <w:szCs w:val="24"/>
        </w:rPr>
      </w:pPr>
      <w:r w:rsidRPr="006B6353">
        <w:rPr>
          <w:rFonts w:ascii="Garamond" w:hAnsi="Garamond"/>
          <w:sz w:val="24"/>
          <w:szCs w:val="24"/>
        </w:rPr>
        <w:t>The following documentation accurately reflects my clinical hours</w:t>
      </w:r>
      <w:r w:rsidR="006A47D5">
        <w:rPr>
          <w:rFonts w:ascii="Garamond" w:hAnsi="Garamond"/>
          <w:sz w:val="24"/>
          <w:szCs w:val="24"/>
        </w:rPr>
        <w:t xml:space="preserve"> a</w:t>
      </w:r>
      <w:r w:rsidRPr="006B6353">
        <w:rPr>
          <w:rFonts w:ascii="Garamond" w:hAnsi="Garamond"/>
          <w:sz w:val="24"/>
          <w:szCs w:val="24"/>
        </w:rPr>
        <w:t>nd activities. I have followed HIPAA guidelines when completing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70"/>
        <w:gridCol w:w="1005"/>
        <w:gridCol w:w="1023"/>
        <w:gridCol w:w="962"/>
        <w:gridCol w:w="5421"/>
        <w:gridCol w:w="1755"/>
        <w:gridCol w:w="1765"/>
      </w:tblGrid>
      <w:tr w:rsidR="007A7A35" w14:paraId="14C3FE5B" w14:textId="77777777" w:rsidTr="007A7A35">
        <w:tc>
          <w:tcPr>
            <w:tcW w:w="1345" w:type="dxa"/>
          </w:tcPr>
          <w:p w14:paraId="0AF233C3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966A8">
              <w:rPr>
                <w:rFonts w:ascii="Garamond" w:hAnsi="Garamond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70" w:type="dxa"/>
          </w:tcPr>
          <w:p w14:paraId="08B86562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Clock-In</w:t>
            </w:r>
          </w:p>
        </w:tc>
        <w:tc>
          <w:tcPr>
            <w:tcW w:w="1005" w:type="dxa"/>
          </w:tcPr>
          <w:p w14:paraId="25161427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Clock-Out</w:t>
            </w:r>
          </w:p>
        </w:tc>
        <w:tc>
          <w:tcPr>
            <w:tcW w:w="1023" w:type="dxa"/>
          </w:tcPr>
          <w:p w14:paraId="5B0FF4CF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Lunch (min.)</w:t>
            </w:r>
          </w:p>
        </w:tc>
        <w:tc>
          <w:tcPr>
            <w:tcW w:w="962" w:type="dxa"/>
          </w:tcPr>
          <w:p w14:paraId="0E2F7E79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421" w:type="dxa"/>
          </w:tcPr>
          <w:p w14:paraId="4F139031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Purpose/Activities</w:t>
            </w:r>
          </w:p>
        </w:tc>
        <w:tc>
          <w:tcPr>
            <w:tcW w:w="1755" w:type="dxa"/>
          </w:tcPr>
          <w:p w14:paraId="3C8F9665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With Whom</w:t>
            </w:r>
          </w:p>
        </w:tc>
        <w:tc>
          <w:tcPr>
            <w:tcW w:w="1765" w:type="dxa"/>
          </w:tcPr>
          <w:p w14:paraId="6B897E6D" w14:textId="77777777" w:rsidR="00B966A8" w:rsidRPr="00B966A8" w:rsidRDefault="00B966A8" w:rsidP="00B966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Outcomes</w:t>
            </w:r>
          </w:p>
        </w:tc>
      </w:tr>
      <w:tr w:rsidR="007A7A35" w14:paraId="08D31E80" w14:textId="77777777" w:rsidTr="007A7A35">
        <w:tc>
          <w:tcPr>
            <w:tcW w:w="1345" w:type="dxa"/>
          </w:tcPr>
          <w:p w14:paraId="3E01AC1F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6134EA8A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4616A2B3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6D6C7C73" w14:textId="0B64A4AD" w:rsidR="00B966A8" w:rsidRDefault="007A7A35" w:rsidP="00B966A8">
            <w:pPr>
              <w:rPr>
                <w:rFonts w:ascii="Garamond" w:hAnsi="Garamond"/>
              </w:rPr>
            </w:pPr>
            <w:r w:rsidRPr="007A7A35">
              <w:rPr>
                <w:rFonts w:ascii="Garamond" w:hAnsi="Garamond"/>
                <w:color w:val="FF0000"/>
              </w:rPr>
              <w:t>If you volunteer to skip lunch, indicate so.</w:t>
            </w:r>
          </w:p>
        </w:tc>
        <w:tc>
          <w:tcPr>
            <w:tcW w:w="962" w:type="dxa"/>
          </w:tcPr>
          <w:p w14:paraId="75EF364B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7502D873" w14:textId="2FA9344B" w:rsidR="00B966A8" w:rsidRDefault="00B966A8" w:rsidP="00B966A8">
            <w:pPr>
              <w:rPr>
                <w:rFonts w:ascii="Garamond" w:hAnsi="Garamond"/>
              </w:rPr>
            </w:pPr>
            <w:r w:rsidRPr="009B61B2">
              <w:rPr>
                <w:rFonts w:ascii="Garamond" w:hAnsi="Garamond"/>
                <w:color w:val="FF0000"/>
              </w:rPr>
              <w:t xml:space="preserve">Check out the "Sample BSN 423 Clinical Hours-Activity Tracking Log" on </w:t>
            </w:r>
            <w:r w:rsidR="00372B0A">
              <w:rPr>
                <w:rFonts w:ascii="Garamond" w:hAnsi="Garamond"/>
                <w:color w:val="FF0000"/>
              </w:rPr>
              <w:t xml:space="preserve">Canvas </w:t>
            </w:r>
            <w:r w:rsidR="009B61B2" w:rsidRPr="009B61B2">
              <w:rPr>
                <w:rFonts w:ascii="Garamond" w:hAnsi="Garamond"/>
                <w:color w:val="FF0000"/>
              </w:rPr>
              <w:t>(in</w:t>
            </w:r>
            <w:r w:rsidRPr="009B61B2">
              <w:rPr>
                <w:rFonts w:ascii="Garamond" w:hAnsi="Garamond"/>
                <w:color w:val="FF0000"/>
              </w:rPr>
              <w:t xml:space="preserve"> </w:t>
            </w:r>
            <w:r w:rsidR="00372B0A">
              <w:rPr>
                <w:rFonts w:ascii="Garamond" w:hAnsi="Garamond"/>
                <w:color w:val="FF0000"/>
              </w:rPr>
              <w:t xml:space="preserve">the </w:t>
            </w:r>
            <w:r w:rsidRPr="009B61B2">
              <w:rPr>
                <w:rFonts w:ascii="Garamond" w:hAnsi="Garamond"/>
                <w:color w:val="FF0000"/>
              </w:rPr>
              <w:t>"mid-point summary" folder) before you fill out this log.</w:t>
            </w:r>
            <w:r w:rsidR="009B61B2">
              <w:rPr>
                <w:rFonts w:ascii="Garamond" w:hAnsi="Garamond"/>
                <w:color w:val="FF0000"/>
              </w:rPr>
              <w:t xml:space="preserve"> You need to describe the activities you accomplish each day in this column. Your notes </w:t>
            </w:r>
            <w:r w:rsidR="007D307E">
              <w:rPr>
                <w:rFonts w:ascii="Garamond" w:hAnsi="Garamond"/>
                <w:color w:val="FF0000"/>
              </w:rPr>
              <w:t xml:space="preserve">must </w:t>
            </w:r>
            <w:r w:rsidR="009B61B2">
              <w:rPr>
                <w:rFonts w:ascii="Garamond" w:hAnsi="Garamond"/>
                <w:color w:val="FF0000"/>
              </w:rPr>
              <w:t xml:space="preserve">be detailed enough for the instructor to determine which learning </w:t>
            </w:r>
            <w:r w:rsidR="007D307E">
              <w:rPr>
                <w:rFonts w:ascii="Garamond" w:hAnsi="Garamond"/>
                <w:color w:val="FF0000"/>
              </w:rPr>
              <w:t>outcomes</w:t>
            </w:r>
            <w:r w:rsidR="009B61B2">
              <w:rPr>
                <w:rFonts w:ascii="Garamond" w:hAnsi="Garamond"/>
                <w:color w:val="FF0000"/>
              </w:rPr>
              <w:t xml:space="preserve"> you have met.</w:t>
            </w:r>
          </w:p>
        </w:tc>
        <w:tc>
          <w:tcPr>
            <w:tcW w:w="1755" w:type="dxa"/>
          </w:tcPr>
          <w:p w14:paraId="0936A1B3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0FE6157D" w14:textId="619B6FE9" w:rsidR="00B966A8" w:rsidRDefault="007371B0" w:rsidP="007371B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 xml:space="preserve">List which </w:t>
            </w:r>
            <w:r w:rsidR="007A7A35">
              <w:rPr>
                <w:rFonts w:ascii="Garamond" w:hAnsi="Garamond"/>
                <w:color w:val="FF0000"/>
              </w:rPr>
              <w:t>Student Learning Outcomes</w:t>
            </w:r>
            <w:r w:rsidR="00B966A8" w:rsidRPr="009B61B2">
              <w:rPr>
                <w:rFonts w:ascii="Garamond" w:hAnsi="Garamond"/>
                <w:color w:val="FF0000"/>
              </w:rPr>
              <w:t xml:space="preserve"> (s) you have met or are meeting. It can be more than one </w:t>
            </w:r>
            <w:r w:rsidR="007A7A35">
              <w:rPr>
                <w:rFonts w:ascii="Garamond" w:hAnsi="Garamond"/>
                <w:color w:val="FF0000"/>
              </w:rPr>
              <w:t>SLOs.</w:t>
            </w:r>
          </w:p>
        </w:tc>
      </w:tr>
      <w:tr w:rsidR="007A7A35" w14:paraId="1AC201E8" w14:textId="77777777" w:rsidTr="007A7A35">
        <w:tc>
          <w:tcPr>
            <w:tcW w:w="1345" w:type="dxa"/>
          </w:tcPr>
          <w:p w14:paraId="2645CFEC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5F4645C8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25EFFA93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26CA8FB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1D9B54EA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6B156388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2E985709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54FCD3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1805B6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343F162C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73425FB6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545ECAA1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3906E4F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66E4B526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6F065495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60E7D9E7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399F63D6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32C5D851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6B087184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3DF7C9D7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660724BB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3B18FBCA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488056C3" w14:textId="77777777" w:rsidR="00DB44B9" w:rsidRDefault="00DB44B9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7E8D63A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1134342B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</w:tr>
      <w:tr w:rsidR="007A7A35" w14:paraId="70101120" w14:textId="77777777" w:rsidTr="00865029">
        <w:trPr>
          <w:trHeight w:val="1862"/>
        </w:trPr>
        <w:tc>
          <w:tcPr>
            <w:tcW w:w="1345" w:type="dxa"/>
          </w:tcPr>
          <w:p w14:paraId="1FCFE22C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05247101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620FDD9F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15B607B0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351A623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6E5F2CDB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5448CAD7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79A7FA3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4D1F4869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4429C6D3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11BD6EF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B5692D5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334BC973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7D7C12F8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1BF0BE44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7DBFE814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46373C01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005CC34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977B891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0F045B4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CAED89E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4AB8F127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34083125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39523953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226DF9AC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</w:tr>
      <w:tr w:rsidR="007A7A35" w14:paraId="54353BCC" w14:textId="77777777" w:rsidTr="00865029">
        <w:trPr>
          <w:trHeight w:val="1520"/>
        </w:trPr>
        <w:tc>
          <w:tcPr>
            <w:tcW w:w="1345" w:type="dxa"/>
          </w:tcPr>
          <w:p w14:paraId="336DEA11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1AB96851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55E3B29B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1B47D394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D8CA47E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078F3371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1BB53C5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12D87142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147DA56E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33402622" w14:textId="77777777" w:rsidR="00DB44B9" w:rsidRDefault="00DB44B9" w:rsidP="00B966A8">
            <w:pPr>
              <w:rPr>
                <w:rFonts w:ascii="Garamond" w:hAnsi="Garamond"/>
              </w:rPr>
            </w:pPr>
          </w:p>
          <w:p w14:paraId="3F03B088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B982481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66BD2D32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06A04A94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66CBDA5D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4BCCA2BE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10AD6B71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534F04BA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40E2D53A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7B06C239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78E1A68F" w14:textId="77777777" w:rsidR="001E3F98" w:rsidRDefault="001E3F98" w:rsidP="00B966A8">
            <w:pPr>
              <w:rPr>
                <w:rFonts w:ascii="Garamond" w:hAnsi="Garamond"/>
              </w:rPr>
            </w:pPr>
          </w:p>
          <w:p w14:paraId="027BCA2F" w14:textId="77777777" w:rsidR="001E3F98" w:rsidRDefault="001E3F98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62081994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6BCA3EEC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48DCD3C1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5AB45BDE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</w:tr>
      <w:tr w:rsidR="007A7A35" w14:paraId="5F028082" w14:textId="77777777" w:rsidTr="007A7A35">
        <w:tc>
          <w:tcPr>
            <w:tcW w:w="1345" w:type="dxa"/>
          </w:tcPr>
          <w:p w14:paraId="1943ED6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5DF68E2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56B79DC5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5D2C6C3A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C40C8DC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C6666F5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6F887FF8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62A24B6C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073451AB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7D2DC204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5F791CCC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44529600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2F515A50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</w:tr>
      <w:tr w:rsidR="007A7A35" w14:paraId="70F6F7FE" w14:textId="77777777" w:rsidTr="007A7A35">
        <w:tc>
          <w:tcPr>
            <w:tcW w:w="1345" w:type="dxa"/>
          </w:tcPr>
          <w:p w14:paraId="7E08E61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366F417E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6530497A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087FAAD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4C97B3B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608955B5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FA9E157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3367F41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CBCA060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4B6172D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747EBB00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3CD8F19A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69B96B7F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095DDD14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</w:tr>
      <w:tr w:rsidR="007A7A35" w14:paraId="0353622D" w14:textId="77777777" w:rsidTr="007A7A35">
        <w:tc>
          <w:tcPr>
            <w:tcW w:w="1345" w:type="dxa"/>
          </w:tcPr>
          <w:p w14:paraId="4D94C029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5E9CCC85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405EEC2C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1497365E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80D7A9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8247615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79D2AFD5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2B08507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68EC20C0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45B16354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413C77D7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47CE4347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4EF7E245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16B044FD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</w:tr>
      <w:tr w:rsidR="007A7A35" w14:paraId="384D3EC5" w14:textId="77777777" w:rsidTr="007A7A35">
        <w:tc>
          <w:tcPr>
            <w:tcW w:w="1345" w:type="dxa"/>
          </w:tcPr>
          <w:p w14:paraId="30E9F7AB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1ACF321E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19C26EF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3278079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2D788922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431BBC4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2FCFC9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3E72CAAD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4D633ED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3892FD37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7A08F2F4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445D81E3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524CB60F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63F13A0F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</w:tr>
      <w:tr w:rsidR="007A7A35" w14:paraId="763835C7" w14:textId="77777777" w:rsidTr="007A7A35">
        <w:tc>
          <w:tcPr>
            <w:tcW w:w="1345" w:type="dxa"/>
          </w:tcPr>
          <w:p w14:paraId="066DE5EF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411AB78C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390058C4" w14:textId="77777777" w:rsidR="00B966A8" w:rsidRDefault="00B966A8" w:rsidP="00B966A8">
            <w:pPr>
              <w:rPr>
                <w:rFonts w:ascii="Garamond" w:hAnsi="Garamond"/>
              </w:rPr>
            </w:pPr>
          </w:p>
          <w:p w14:paraId="5D5A280D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66BF542F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550D8AA1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038C307D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342CD166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366A136B" w14:textId="77777777" w:rsidR="009B61B2" w:rsidRDefault="009B61B2" w:rsidP="00B966A8">
            <w:pPr>
              <w:rPr>
                <w:rFonts w:ascii="Garamond" w:hAnsi="Garamond"/>
              </w:rPr>
            </w:pPr>
          </w:p>
          <w:p w14:paraId="1E77AFCA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709F8988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336C2C9B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5421" w:type="dxa"/>
          </w:tcPr>
          <w:p w14:paraId="57F7F61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5EA8007B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6E2756C2" w14:textId="77777777" w:rsidR="00B966A8" w:rsidRDefault="00B966A8" w:rsidP="00B966A8">
            <w:pPr>
              <w:rPr>
                <w:rFonts w:ascii="Garamond" w:hAnsi="Garamond"/>
              </w:rPr>
            </w:pPr>
          </w:p>
        </w:tc>
      </w:tr>
      <w:tr w:rsidR="007A7A35" w14:paraId="074C8CED" w14:textId="77777777" w:rsidTr="007A7A35">
        <w:tc>
          <w:tcPr>
            <w:tcW w:w="1345" w:type="dxa"/>
          </w:tcPr>
          <w:p w14:paraId="6574034F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70" w:type="dxa"/>
          </w:tcPr>
          <w:p w14:paraId="2EAFDCD2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05" w:type="dxa"/>
          </w:tcPr>
          <w:p w14:paraId="2BB72614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023" w:type="dxa"/>
          </w:tcPr>
          <w:p w14:paraId="2C3C932D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962" w:type="dxa"/>
          </w:tcPr>
          <w:p w14:paraId="2AE6EAE2" w14:textId="77777777" w:rsidR="009B61B2" w:rsidRDefault="009B61B2" w:rsidP="00B966A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0 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</w:p>
        </w:tc>
        <w:tc>
          <w:tcPr>
            <w:tcW w:w="5421" w:type="dxa"/>
          </w:tcPr>
          <w:p w14:paraId="77CDA927" w14:textId="77777777" w:rsidR="009B61B2" w:rsidRPr="009B61B2" w:rsidRDefault="009B61B2" w:rsidP="00B966A8">
            <w:pPr>
              <w:rPr>
                <w:rFonts w:ascii="Garamond" w:hAnsi="Garamond"/>
                <w:b/>
                <w:bCs/>
              </w:rPr>
            </w:pPr>
            <w:r w:rsidRPr="009B61B2">
              <w:rPr>
                <w:rFonts w:ascii="Garamond" w:hAnsi="Garamond"/>
                <w:b/>
                <w:bCs/>
              </w:rPr>
              <w:t>Teaching Project</w:t>
            </w:r>
          </w:p>
          <w:p w14:paraId="27DF4132" w14:textId="77777777" w:rsidR="009B61B2" w:rsidRDefault="009B61B2" w:rsidP="00B966A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Topic:</w:t>
            </w:r>
          </w:p>
          <w:p w14:paraId="3AD4D0BD" w14:textId="77777777" w:rsidR="009B61B2" w:rsidRDefault="009B61B2" w:rsidP="00B966A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Target group:</w:t>
            </w:r>
          </w:p>
          <w:p w14:paraId="1158B7A2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755" w:type="dxa"/>
          </w:tcPr>
          <w:p w14:paraId="13897495" w14:textId="77777777" w:rsidR="009B61B2" w:rsidRDefault="009B61B2" w:rsidP="00B966A8">
            <w:pPr>
              <w:rPr>
                <w:rFonts w:ascii="Garamond" w:hAnsi="Garamond"/>
              </w:rPr>
            </w:pPr>
          </w:p>
        </w:tc>
        <w:tc>
          <w:tcPr>
            <w:tcW w:w="1765" w:type="dxa"/>
          </w:tcPr>
          <w:p w14:paraId="1B4A2A7C" w14:textId="13C1953F" w:rsidR="009B61B2" w:rsidRDefault="009B61B2" w:rsidP="00B966A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Objective #</w:t>
            </w:r>
            <w:r w:rsidR="00CD7C78">
              <w:rPr>
                <w:rFonts w:ascii="Garamond" w:hAnsi="Garamond"/>
              </w:rPr>
              <w:t>2,3,</w:t>
            </w:r>
            <w:r>
              <w:rPr>
                <w:rFonts w:ascii="Garamond" w:hAnsi="Garamond"/>
              </w:rPr>
              <w:t>4</w:t>
            </w:r>
            <w:r w:rsidR="00CD7C78">
              <w:rPr>
                <w:rFonts w:ascii="Garamond" w:hAnsi="Garamond"/>
              </w:rPr>
              <w:t>,5</w:t>
            </w:r>
          </w:p>
        </w:tc>
      </w:tr>
    </w:tbl>
    <w:p w14:paraId="1EC70437" w14:textId="77777777" w:rsidR="00B966A8" w:rsidRDefault="00B966A8" w:rsidP="00B966A8">
      <w:pPr>
        <w:rPr>
          <w:rFonts w:ascii="Garamond" w:hAnsi="Garamond"/>
        </w:rPr>
      </w:pPr>
    </w:p>
    <w:p w14:paraId="53F97A96" w14:textId="09030DBE" w:rsidR="00B966A8" w:rsidRPr="006B6353" w:rsidRDefault="00B966A8" w:rsidP="00B966A8">
      <w:pPr>
        <w:rPr>
          <w:rFonts w:ascii="Garamond" w:hAnsi="Garamond"/>
          <w:sz w:val="24"/>
          <w:szCs w:val="24"/>
        </w:rPr>
      </w:pPr>
      <w:r w:rsidRPr="006B6353">
        <w:rPr>
          <w:rFonts w:ascii="Garamond" w:hAnsi="Garamond"/>
          <w:b/>
          <w:bCs/>
          <w:sz w:val="24"/>
          <w:szCs w:val="24"/>
        </w:rPr>
        <w:t xml:space="preserve">Total </w:t>
      </w:r>
      <w:r w:rsidR="0059412D">
        <w:rPr>
          <w:rFonts w:ascii="Garamond" w:hAnsi="Garamond"/>
          <w:b/>
          <w:bCs/>
          <w:sz w:val="24"/>
          <w:szCs w:val="24"/>
        </w:rPr>
        <w:t>Preceptored</w:t>
      </w:r>
      <w:r w:rsidRPr="006B6353">
        <w:rPr>
          <w:rFonts w:ascii="Garamond" w:hAnsi="Garamond"/>
          <w:b/>
          <w:bCs/>
          <w:sz w:val="24"/>
          <w:szCs w:val="24"/>
        </w:rPr>
        <w:t xml:space="preserve"> Hours:</w:t>
      </w:r>
      <w:r w:rsidR="004501F2">
        <w:rPr>
          <w:rFonts w:ascii="Garamond" w:hAnsi="Garamond"/>
          <w:b/>
          <w:bCs/>
          <w:sz w:val="24"/>
          <w:szCs w:val="24"/>
        </w:rPr>
        <w:t xml:space="preserve"> </w:t>
      </w:r>
      <w:r w:rsidRPr="006B6353">
        <w:rPr>
          <w:rFonts w:ascii="Garamond" w:hAnsi="Garamond"/>
          <w:sz w:val="24"/>
          <w:szCs w:val="24"/>
        </w:rPr>
        <w:t>_________________</w:t>
      </w:r>
    </w:p>
    <w:p w14:paraId="054CB969" w14:textId="77777777" w:rsidR="001E3F98" w:rsidRPr="003F7E30" w:rsidRDefault="006B6353" w:rsidP="001E3F98">
      <w:pPr>
        <w:spacing w:after="159" w:line="258" w:lineRule="auto"/>
        <w:ind w:left="-5" w:hanging="10"/>
        <w:jc w:val="both"/>
        <w:rPr>
          <w:rFonts w:ascii="Garamond" w:hAnsi="Garamond"/>
        </w:rPr>
      </w:pPr>
      <w:r w:rsidRPr="006B6353">
        <w:rPr>
          <w:rFonts w:ascii="Garamond" w:hAnsi="Garamond"/>
          <w:b/>
          <w:bCs/>
          <w:sz w:val="24"/>
          <w:szCs w:val="24"/>
        </w:rPr>
        <w:lastRenderedPageBreak/>
        <w:t>Clinical Reflection:</w:t>
      </w:r>
      <w:r w:rsidR="00AE5719">
        <w:rPr>
          <w:rFonts w:ascii="Garamond" w:hAnsi="Garamond"/>
          <w:b/>
          <w:bCs/>
          <w:sz w:val="24"/>
          <w:szCs w:val="24"/>
        </w:rPr>
        <w:t xml:space="preserve"> Once you complete the </w:t>
      </w:r>
      <w:r w:rsidR="00D303C6">
        <w:rPr>
          <w:rFonts w:ascii="Garamond" w:hAnsi="Garamond"/>
          <w:b/>
          <w:bCs/>
          <w:sz w:val="24"/>
          <w:szCs w:val="24"/>
        </w:rPr>
        <w:t xml:space="preserve">preceptored </w:t>
      </w:r>
      <w:r w:rsidR="00AE5719">
        <w:rPr>
          <w:rFonts w:ascii="Garamond" w:hAnsi="Garamond"/>
          <w:b/>
          <w:bCs/>
          <w:sz w:val="24"/>
          <w:szCs w:val="24"/>
        </w:rPr>
        <w:t>hours,</w:t>
      </w:r>
      <w:r>
        <w:rPr>
          <w:rFonts w:ascii="Garamond" w:hAnsi="Garamond"/>
          <w:b/>
          <w:bCs/>
          <w:sz w:val="24"/>
          <w:szCs w:val="24"/>
        </w:rPr>
        <w:t xml:space="preserve"> answer the following questions in the space below</w:t>
      </w:r>
      <w:r w:rsidR="00AE5719">
        <w:rPr>
          <w:rFonts w:ascii="Garamond" w:hAnsi="Garamond"/>
          <w:b/>
          <w:bCs/>
          <w:sz w:val="24"/>
          <w:szCs w:val="24"/>
        </w:rPr>
        <w:t xml:space="preserve"> (250</w:t>
      </w:r>
      <w:r w:rsidR="00361E95">
        <w:rPr>
          <w:rFonts w:ascii="Garamond" w:hAnsi="Garamond"/>
          <w:b/>
          <w:bCs/>
          <w:sz w:val="24"/>
          <w:szCs w:val="24"/>
        </w:rPr>
        <w:t>-300</w:t>
      </w:r>
      <w:r w:rsidR="00AE5719">
        <w:rPr>
          <w:rFonts w:ascii="Garamond" w:hAnsi="Garamond"/>
          <w:b/>
          <w:bCs/>
          <w:sz w:val="24"/>
          <w:szCs w:val="24"/>
        </w:rPr>
        <w:t xml:space="preserve"> words)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1E3F98" w:rsidRPr="003F7E30">
        <w:rPr>
          <w:rFonts w:ascii="Garamond" w:eastAsia="Garamond" w:hAnsi="Garamond" w:cs="Garamond"/>
          <w:b/>
        </w:rPr>
        <w:t>You may choose to submit your clinical reflection part via the Canvas’ assignment li</w:t>
      </w:r>
      <w:r w:rsidR="001E3F98">
        <w:rPr>
          <w:rFonts w:ascii="Garamond" w:eastAsia="Garamond" w:hAnsi="Garamond" w:cs="Garamond"/>
          <w:b/>
        </w:rPr>
        <w:t>nk.</w:t>
      </w:r>
      <w:r w:rsidR="001E3F98" w:rsidRPr="003F7E30">
        <w:rPr>
          <w:rFonts w:ascii="Garamond" w:eastAsia="Garamond" w:hAnsi="Garamond" w:cs="Garamond"/>
          <w:b/>
        </w:rPr>
        <w:t xml:space="preserve"> </w:t>
      </w:r>
    </w:p>
    <w:p w14:paraId="59683BE7" w14:textId="450162B6" w:rsidR="008B758F" w:rsidRPr="00865029" w:rsidRDefault="008B758F" w:rsidP="00865029">
      <w:pPr>
        <w:pStyle w:val="ListParagraph"/>
        <w:numPr>
          <w:ilvl w:val="0"/>
          <w:numId w:val="2"/>
        </w:numPr>
        <w:rPr>
          <w:rFonts w:ascii="Garamond" w:eastAsia="Times New Roman" w:hAnsi="Garamond" w:cs="Calibri"/>
          <w:color w:val="000000"/>
          <w:sz w:val="24"/>
          <w:szCs w:val="24"/>
          <w:lang w:bidi="th-TH"/>
        </w:rPr>
      </w:pPr>
      <w:r w:rsidRPr="00865029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Overall, what kind of </w:t>
      </w:r>
      <w:r w:rsidR="00361E95" w:rsidRPr="00865029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community</w:t>
      </w:r>
      <w:r w:rsidR="00D303C6" w:rsidRPr="00865029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/</w:t>
      </w:r>
      <w:r w:rsidRPr="00865029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population did you serve? </w:t>
      </w:r>
    </w:p>
    <w:p w14:paraId="627999F6" w14:textId="77777777" w:rsidR="00FC0875" w:rsidRDefault="008B758F" w:rsidP="00FC0875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bidi="th-TH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What were the main comm</w:t>
      </w:r>
      <w:r w:rsidR="00D303C6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unity/population health issues</w:t>
      </w:r>
      <w:r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 in this setting?</w:t>
      </w:r>
      <w:r w:rsidR="00D303C6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 List at least 2 issues.</w:t>
      </w:r>
      <w:r w:rsidR="00FC0875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 Use peer-reviewed articles to support it.</w:t>
      </w:r>
    </w:p>
    <w:p w14:paraId="350F7446" w14:textId="341797B0" w:rsidR="006B6353" w:rsidRPr="008B758F" w:rsidRDefault="006B6353" w:rsidP="006B6353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bidi="th-TH"/>
        </w:rPr>
      </w:pPr>
      <w:r w:rsidRPr="008B758F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Reflect upon why this experience was beneficial to you and what you </w:t>
      </w:r>
      <w:r w:rsidR="00361E95" w:rsidRPr="008B758F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learned</w:t>
      </w:r>
      <w:r w:rsidRPr="008B758F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 for your own </w:t>
      </w:r>
      <w:r w:rsidR="007C1E1E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 xml:space="preserve">professional </w:t>
      </w:r>
      <w:r w:rsidRPr="008B758F">
        <w:rPr>
          <w:rFonts w:ascii="Garamond" w:eastAsia="Times New Roman" w:hAnsi="Garamond" w:cs="Calibri"/>
          <w:color w:val="000000"/>
          <w:sz w:val="24"/>
          <w:szCs w:val="24"/>
          <w:lang w:bidi="th-TH"/>
        </w:rPr>
        <w:t>growth.</w:t>
      </w:r>
      <w:r w:rsidRPr="008B758F">
        <w:rPr>
          <w:rFonts w:ascii="Times New Roman" w:eastAsia="Times New Roman" w:hAnsi="Times New Roman" w:cs="Times New Roman"/>
          <w:color w:val="000000"/>
          <w:sz w:val="24"/>
          <w:szCs w:val="24"/>
          <w:lang w:bidi="th-TH"/>
        </w:rPr>
        <w:t>​</w:t>
      </w:r>
    </w:p>
    <w:p w14:paraId="2CEC81F0" w14:textId="77777777" w:rsidR="006B6353" w:rsidRDefault="006B6353" w:rsidP="006B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6"/>
      </w:tblGrid>
      <w:tr w:rsidR="006B6353" w14:paraId="0C1B6FC0" w14:textId="77777777" w:rsidTr="006B6353">
        <w:tc>
          <w:tcPr>
            <w:tcW w:w="14246" w:type="dxa"/>
          </w:tcPr>
          <w:p w14:paraId="0841AC3B" w14:textId="77777777" w:rsidR="006B6353" w:rsidRDefault="006B6353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5A791751" w14:textId="77777777" w:rsidR="006B6353" w:rsidRDefault="006B6353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72806DFE" w14:textId="77777777" w:rsidR="006B6353" w:rsidRDefault="006B6353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3C1C0729" w14:textId="77777777" w:rsidR="001E3F98" w:rsidRDefault="001E3F98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6DAA9599" w14:textId="77777777" w:rsidR="001E3F98" w:rsidRDefault="001E3F98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028124E8" w14:textId="77777777" w:rsidR="001E3F98" w:rsidRDefault="001E3F98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5B4C6CDE" w14:textId="77777777" w:rsidR="001E3F98" w:rsidRDefault="001E3F98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440894DF" w14:textId="77777777" w:rsidR="006B6353" w:rsidRDefault="006B6353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1844028F" w14:textId="1473C0DD" w:rsidR="006B6353" w:rsidRDefault="006B6353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  <w:p w14:paraId="0F0E8E21" w14:textId="72BD3587" w:rsidR="00FC0875" w:rsidRDefault="00FC0875" w:rsidP="00FC0875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5F50A7">
              <w:rPr>
                <w:rFonts w:ascii="Garamond" w:hAnsi="Garamond"/>
                <w:sz w:val="24"/>
                <w:szCs w:val="24"/>
                <w:u w:val="single"/>
              </w:rPr>
              <w:t>References (</w:t>
            </w:r>
            <w:r w:rsidR="00CD7C78">
              <w:rPr>
                <w:rFonts w:ascii="Garamond" w:hAnsi="Garamond"/>
                <w:sz w:val="24"/>
                <w:szCs w:val="24"/>
                <w:u w:val="single"/>
              </w:rPr>
              <w:t>at least 2 peer-reviewed articles</w:t>
            </w:r>
            <w:r w:rsidRPr="005F50A7">
              <w:rPr>
                <w:rFonts w:ascii="Garamond" w:hAnsi="Garamond"/>
                <w:sz w:val="24"/>
                <w:szCs w:val="24"/>
                <w:u w:val="single"/>
              </w:rPr>
              <w:t>):</w:t>
            </w:r>
          </w:p>
          <w:p w14:paraId="362753CF" w14:textId="77777777" w:rsidR="00CD7C78" w:rsidRPr="005F50A7" w:rsidRDefault="00CD7C78" w:rsidP="00FC0875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u w:val="single"/>
                <w:lang w:bidi="th-TH"/>
              </w:rPr>
            </w:pPr>
          </w:p>
          <w:p w14:paraId="401BF890" w14:textId="77777777" w:rsidR="006B6353" w:rsidRDefault="006B6353" w:rsidP="006B6353">
            <w:pPr>
              <w:rPr>
                <w:rFonts w:ascii="Garamond" w:eastAsia="Times New Roman" w:hAnsi="Garamond" w:cs="Calibri"/>
                <w:color w:val="000000"/>
                <w:sz w:val="24"/>
                <w:szCs w:val="24"/>
                <w:lang w:bidi="th-TH"/>
              </w:rPr>
            </w:pPr>
          </w:p>
        </w:tc>
      </w:tr>
    </w:tbl>
    <w:p w14:paraId="139ADE83" w14:textId="77777777" w:rsidR="006B6353" w:rsidRDefault="006B6353" w:rsidP="006B6353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bidi="th-TH"/>
        </w:rPr>
      </w:pPr>
    </w:p>
    <w:p w14:paraId="1F88A5BD" w14:textId="77777777" w:rsidR="00B966A8" w:rsidRPr="006B6353" w:rsidRDefault="00B966A8" w:rsidP="00B966A8">
      <w:pPr>
        <w:rPr>
          <w:rFonts w:ascii="Garamond" w:hAnsi="Garamond"/>
          <w:b/>
          <w:bCs/>
          <w:sz w:val="24"/>
          <w:szCs w:val="24"/>
        </w:rPr>
      </w:pPr>
      <w:r w:rsidRPr="006B6353">
        <w:rPr>
          <w:rFonts w:ascii="Garamond" w:hAnsi="Garamond"/>
          <w:b/>
          <w:bCs/>
          <w:sz w:val="24"/>
          <w:szCs w:val="24"/>
        </w:rPr>
        <w:t>Notes:</w:t>
      </w:r>
    </w:p>
    <w:p w14:paraId="49CEA0BB" w14:textId="77777777" w:rsidR="004501F2" w:rsidRDefault="004501F2" w:rsidP="004501F2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 final copy</w:t>
      </w:r>
      <w:r w:rsidR="00B966A8" w:rsidRPr="00B966A8">
        <w:rPr>
          <w:rFonts w:ascii="Garamond" w:hAnsi="Garamond"/>
        </w:rPr>
        <w:t xml:space="preserve"> should be made </w:t>
      </w:r>
      <w:proofErr w:type="gramStart"/>
      <w:r w:rsidR="00B966A8" w:rsidRPr="00B966A8">
        <w:rPr>
          <w:rFonts w:ascii="Garamond" w:hAnsi="Garamond"/>
        </w:rPr>
        <w:t>for</w:t>
      </w:r>
      <w:proofErr w:type="gramEnd"/>
      <w:r w:rsidR="00B966A8" w:rsidRPr="00B966A8">
        <w:rPr>
          <w:rFonts w:ascii="Garamond" w:hAnsi="Garamond"/>
        </w:rPr>
        <w:t xml:space="preserve"> your personal records.</w:t>
      </w:r>
    </w:p>
    <w:p w14:paraId="1428255F" w14:textId="6F4018C4" w:rsidR="004501F2" w:rsidRDefault="004501F2" w:rsidP="00B966A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Refer to your signed learning contract to identify which Student Learning Outcomes you have met. </w:t>
      </w:r>
      <w:r w:rsidR="007A7A35" w:rsidRPr="004501F2">
        <w:rPr>
          <w:rFonts w:ascii="Garamond" w:hAnsi="Garamond"/>
        </w:rPr>
        <w:t xml:space="preserve">SLO </w:t>
      </w:r>
      <w:r w:rsidR="009B61B2" w:rsidRPr="004501F2">
        <w:rPr>
          <w:rFonts w:ascii="Garamond" w:hAnsi="Garamond"/>
        </w:rPr>
        <w:t xml:space="preserve">#4 can be met when you conduct a planned teaching project for a group/community. This cannot be counted toward your </w:t>
      </w:r>
      <w:r w:rsidRPr="004501F2">
        <w:rPr>
          <w:rFonts w:ascii="Garamond" w:hAnsi="Garamond"/>
        </w:rPr>
        <w:t>preceptored hours</w:t>
      </w:r>
      <w:r w:rsidR="009B61B2" w:rsidRPr="004501F2">
        <w:rPr>
          <w:rFonts w:ascii="Garamond" w:hAnsi="Garamond"/>
        </w:rPr>
        <w:t xml:space="preserve">. </w:t>
      </w:r>
      <w:r w:rsidRPr="004501F2">
        <w:rPr>
          <w:rFonts w:ascii="Garamond" w:hAnsi="Garamond"/>
        </w:rPr>
        <w:t>But</w:t>
      </w:r>
      <w:r w:rsidR="009B61B2" w:rsidRPr="004501F2">
        <w:rPr>
          <w:rFonts w:ascii="Garamond" w:hAnsi="Garamond"/>
        </w:rPr>
        <w:t xml:space="preserve"> you still can put them in the log and put "0-zero" for the hour.</w:t>
      </w:r>
    </w:p>
    <w:p w14:paraId="0AF9C3AB" w14:textId="5B2A993F" w:rsidR="004501F2" w:rsidRDefault="004501F2" w:rsidP="00B966A8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Once the instructor has graded your Clinical Hours Log and reviewed the Preceptor Assessment of Student Progress Form, she/he will upload the files to Canvas’ Gradebook for your academic record.</w:t>
      </w:r>
    </w:p>
    <w:p w14:paraId="3EAB4681" w14:textId="77777777" w:rsidR="00865029" w:rsidRDefault="00865029" w:rsidP="00865029">
      <w:pPr>
        <w:rPr>
          <w:rFonts w:ascii="Garamond" w:hAnsi="Garamond"/>
        </w:rPr>
      </w:pPr>
    </w:p>
    <w:p w14:paraId="5CBB1503" w14:textId="77777777" w:rsidR="00865029" w:rsidRPr="00865029" w:rsidRDefault="00865029" w:rsidP="00865029">
      <w:pPr>
        <w:rPr>
          <w:rFonts w:ascii="Garamond" w:hAnsi="Garamond"/>
        </w:rPr>
      </w:pPr>
    </w:p>
    <w:sectPr w:rsidR="00865029" w:rsidRPr="00865029" w:rsidSect="00B966A8">
      <w:footerReference w:type="default" r:id="rId7"/>
      <w:pgSz w:w="15840" w:h="12240" w:orient="landscape"/>
      <w:pgMar w:top="720" w:right="864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8A9A" w14:textId="77777777" w:rsidR="00660C65" w:rsidRDefault="00660C65" w:rsidP="00B966A8">
      <w:pPr>
        <w:spacing w:after="0" w:line="240" w:lineRule="auto"/>
      </w:pPr>
      <w:r>
        <w:separator/>
      </w:r>
    </w:p>
  </w:endnote>
  <w:endnote w:type="continuationSeparator" w:id="0">
    <w:p w14:paraId="1062A50B" w14:textId="77777777" w:rsidR="00660C65" w:rsidRDefault="00660C65" w:rsidP="00B9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B0F8" w14:textId="3B8B16DF" w:rsidR="00865029" w:rsidRDefault="00865029">
    <w:pPr>
      <w:pStyle w:val="Footer"/>
    </w:pPr>
    <w:r>
      <w:t xml:space="preserve">As of </w:t>
    </w:r>
    <w:r w:rsidR="007D307E">
      <w:t>Nov 2023</w:t>
    </w:r>
  </w:p>
  <w:p w14:paraId="049D74DB" w14:textId="77777777" w:rsidR="00B966A8" w:rsidRDefault="00B96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4A23" w14:textId="77777777" w:rsidR="00660C65" w:rsidRDefault="00660C65" w:rsidP="00B966A8">
      <w:pPr>
        <w:spacing w:after="0" w:line="240" w:lineRule="auto"/>
      </w:pPr>
      <w:r>
        <w:separator/>
      </w:r>
    </w:p>
  </w:footnote>
  <w:footnote w:type="continuationSeparator" w:id="0">
    <w:p w14:paraId="1AFC01F7" w14:textId="77777777" w:rsidR="00660C65" w:rsidRDefault="00660C65" w:rsidP="00B96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2653"/>
    <w:multiLevelType w:val="hybridMultilevel"/>
    <w:tmpl w:val="A21A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30951"/>
    <w:multiLevelType w:val="hybridMultilevel"/>
    <w:tmpl w:val="A8323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160738">
    <w:abstractNumId w:val="0"/>
  </w:num>
  <w:num w:numId="2" w16cid:durableId="55346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MDU0NTQ0t7S0NDRR0lEKTi0uzszPAykwqgUAsezcrywAAAA="/>
  </w:docVars>
  <w:rsids>
    <w:rsidRoot w:val="00B966A8"/>
    <w:rsid w:val="0004376C"/>
    <w:rsid w:val="00172141"/>
    <w:rsid w:val="001E3F98"/>
    <w:rsid w:val="002D2C0F"/>
    <w:rsid w:val="00361E95"/>
    <w:rsid w:val="00372B0A"/>
    <w:rsid w:val="003E3500"/>
    <w:rsid w:val="004501F2"/>
    <w:rsid w:val="005441C7"/>
    <w:rsid w:val="0059412D"/>
    <w:rsid w:val="005A3552"/>
    <w:rsid w:val="00660C65"/>
    <w:rsid w:val="00693F92"/>
    <w:rsid w:val="006A47D5"/>
    <w:rsid w:val="006B6353"/>
    <w:rsid w:val="006F656D"/>
    <w:rsid w:val="00702AFB"/>
    <w:rsid w:val="00723324"/>
    <w:rsid w:val="007371B0"/>
    <w:rsid w:val="007A7A35"/>
    <w:rsid w:val="007C1E1E"/>
    <w:rsid w:val="007D307E"/>
    <w:rsid w:val="00865029"/>
    <w:rsid w:val="008B758F"/>
    <w:rsid w:val="009B61B2"/>
    <w:rsid w:val="00AE5719"/>
    <w:rsid w:val="00B36CAB"/>
    <w:rsid w:val="00B50BFE"/>
    <w:rsid w:val="00B966A8"/>
    <w:rsid w:val="00BB2AC7"/>
    <w:rsid w:val="00C807C5"/>
    <w:rsid w:val="00CC5922"/>
    <w:rsid w:val="00CD7C78"/>
    <w:rsid w:val="00D303C6"/>
    <w:rsid w:val="00DB44B9"/>
    <w:rsid w:val="00EC5A2B"/>
    <w:rsid w:val="00ED31D9"/>
    <w:rsid w:val="00F542B6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F7B1"/>
  <w15:chartTrackingRefBased/>
  <w15:docId w15:val="{FEE35E18-0FE9-41F4-85EA-7B8BA48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6A8"/>
  </w:style>
  <w:style w:type="paragraph" w:styleId="Footer">
    <w:name w:val="footer"/>
    <w:basedOn w:val="Normal"/>
    <w:link w:val="FooterChar"/>
    <w:uiPriority w:val="99"/>
    <w:unhideWhenUsed/>
    <w:rsid w:val="00B96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6A8"/>
  </w:style>
  <w:style w:type="table" w:styleId="TableGrid">
    <w:name w:val="Table Grid"/>
    <w:basedOn w:val="TableNormal"/>
    <w:uiPriority w:val="39"/>
    <w:rsid w:val="00B9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6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Primary Account</dc:creator>
  <cp:keywords/>
  <dc:description/>
  <cp:lastModifiedBy>Stephanie Smith</cp:lastModifiedBy>
  <cp:revision>2</cp:revision>
  <dcterms:created xsi:type="dcterms:W3CDTF">2023-11-09T18:08:00Z</dcterms:created>
  <dcterms:modified xsi:type="dcterms:W3CDTF">2023-11-09T18:08:00Z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4fdb984a0886ba36bb0b297149aa2499acb489059b84cb6f4aa1f7609e7ae596</vt:lpwstr>
  </property>
</Properties>
</file>